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D35D" w14:textId="65BBBFE8" w:rsidR="004F5CF9" w:rsidRPr="005C21AD" w:rsidRDefault="00B224E7" w:rsidP="00B224E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5C21AD">
        <w:rPr>
          <w:rFonts w:ascii="Arial" w:hAnsi="Arial" w:cs="Arial"/>
          <w:b/>
          <w:bCs/>
          <w:color w:val="auto"/>
          <w:sz w:val="24"/>
          <w:szCs w:val="24"/>
        </w:rPr>
        <w:t xml:space="preserve">To be added at the top of: </w:t>
      </w:r>
      <w:hyperlink r:id="rId5" w:history="1">
        <w:r w:rsidRPr="005C21AD">
          <w:rPr>
            <w:rStyle w:val="Hyperlink"/>
            <w:rFonts w:ascii="Arial" w:hAnsi="Arial" w:cs="Arial"/>
            <w:b/>
            <w:bCs/>
            <w:sz w:val="24"/>
            <w:szCs w:val="24"/>
          </w:rPr>
          <w:t>Support Services/Available Resources (salisbury.nhs.uk)</w:t>
        </w:r>
      </w:hyperlink>
    </w:p>
    <w:p w14:paraId="1D81A11F" w14:textId="110ED73D" w:rsidR="00B224E7" w:rsidRPr="002D462D" w:rsidRDefault="00B224E7" w:rsidP="00B224E7">
      <w:pPr>
        <w:rPr>
          <w:rFonts w:ascii="Arial" w:hAnsi="Arial" w:cs="Arial"/>
          <w:sz w:val="24"/>
          <w:szCs w:val="24"/>
        </w:rPr>
      </w:pPr>
    </w:p>
    <w:p w14:paraId="414D03B8" w14:textId="719DCD73" w:rsidR="00B224E7" w:rsidRPr="002D462D" w:rsidRDefault="00B224E7" w:rsidP="002D462D">
      <w:pPr>
        <w:pStyle w:val="Heading1"/>
      </w:pPr>
      <w:r w:rsidRPr="002D462D">
        <w:t xml:space="preserve">Support available at Salisbury Foundation Trust </w:t>
      </w:r>
    </w:p>
    <w:p w14:paraId="4DDFA4F2" w14:textId="77777777" w:rsidR="002D462D" w:rsidRPr="002D462D" w:rsidRDefault="002D462D" w:rsidP="002D462D"/>
    <w:p w14:paraId="282CD854" w14:textId="0D5ACE3E" w:rsidR="00B224E7" w:rsidRDefault="00B224E7" w:rsidP="00B224E7">
      <w:pPr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</w:rPr>
        <w:t>Please call your Cancer Support Worker on 01722 336262 (ext.2417), for full details and to sign up to any of the following support services:</w:t>
      </w:r>
    </w:p>
    <w:p w14:paraId="6FA6EB4D" w14:textId="77777777" w:rsidR="002D462D" w:rsidRPr="002D462D" w:rsidRDefault="002D462D" w:rsidP="00B224E7">
      <w:pPr>
        <w:rPr>
          <w:rFonts w:ascii="Arial" w:hAnsi="Arial" w:cs="Arial"/>
          <w:b/>
          <w:bCs/>
          <w:sz w:val="24"/>
          <w:szCs w:val="24"/>
        </w:rPr>
      </w:pPr>
    </w:p>
    <w:p w14:paraId="19653371" w14:textId="77777777" w:rsidR="00B224E7" w:rsidRPr="002D462D" w:rsidRDefault="00B224E7" w:rsidP="00B224E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462D">
        <w:rPr>
          <w:rFonts w:ascii="Arial" w:hAnsi="Arial" w:cs="Arial"/>
          <w:b/>
          <w:bCs/>
          <w:sz w:val="24"/>
          <w:szCs w:val="24"/>
          <w:u w:val="single"/>
        </w:rPr>
        <w:t xml:space="preserve">Cancer Support Workers </w:t>
      </w:r>
    </w:p>
    <w:p w14:paraId="5A7341E0" w14:textId="77777777" w:rsidR="00B224E7" w:rsidRPr="002D462D" w:rsidRDefault="00B224E7" w:rsidP="00B224E7">
      <w:pPr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Our Cancer Support Workers are a non-medical team here to support you and your family throughout your cancer journey - from diagnosis, treatment and beyond. </w:t>
      </w:r>
    </w:p>
    <w:p w14:paraId="7E064155" w14:textId="7E02BA35" w:rsidR="00B224E7" w:rsidRPr="002D462D" w:rsidRDefault="00B224E7" w:rsidP="00B224E7">
      <w:pPr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They do this by offering personalised care and support plans, to highlight any concerns you may have </w:t>
      </w:r>
      <w:proofErr w:type="gramStart"/>
      <w:r w:rsidRPr="002D462D">
        <w:rPr>
          <w:rFonts w:ascii="Arial" w:hAnsi="Arial" w:cs="Arial"/>
          <w:sz w:val="24"/>
          <w:szCs w:val="24"/>
        </w:rPr>
        <w:t>in order to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best support you with the concerns which matter most to you. </w:t>
      </w:r>
    </w:p>
    <w:p w14:paraId="49AE7E96" w14:textId="77777777" w:rsidR="00B224E7" w:rsidRPr="002D462D" w:rsidRDefault="00B224E7" w:rsidP="00B224E7">
      <w:pPr>
        <w:rPr>
          <w:rFonts w:ascii="Arial" w:hAnsi="Arial" w:cs="Arial"/>
          <w:sz w:val="24"/>
          <w:szCs w:val="24"/>
        </w:rPr>
      </w:pPr>
    </w:p>
    <w:p w14:paraId="3B0EDDE4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  <w:u w:val="single"/>
        </w:rPr>
      </w:pPr>
      <w:r w:rsidRPr="002D462D">
        <w:rPr>
          <w:rFonts w:ascii="Arial" w:hAnsi="Arial" w:cs="Arial"/>
          <w:b/>
          <w:bCs/>
          <w:sz w:val="24"/>
          <w:szCs w:val="24"/>
          <w:u w:val="single"/>
        </w:rPr>
        <w:t xml:space="preserve">Cancer Therapy Team </w:t>
      </w:r>
    </w:p>
    <w:p w14:paraId="44633C5C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Are here to support you in managing your cancer, the symptoms related to your cancer, and </w:t>
      </w:r>
      <w:proofErr w:type="gramStart"/>
      <w:r w:rsidRPr="002D462D">
        <w:rPr>
          <w:rFonts w:ascii="Arial" w:hAnsi="Arial" w:cs="Arial"/>
          <w:sz w:val="24"/>
          <w:szCs w:val="24"/>
        </w:rPr>
        <w:t>it’s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treatment. They can work with you to help improve your physical and mental health before (prehabilitation), during, and after (rehabilitation) your cancer treatment. </w:t>
      </w:r>
    </w:p>
    <w:p w14:paraId="2E0F68AB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Research shows this can help improve treatment and recovery outcomes. </w:t>
      </w:r>
    </w:p>
    <w:p w14:paraId="202F3A65" w14:textId="77777777" w:rsidR="00B224E7" w:rsidRPr="002D462D" w:rsidRDefault="00B224E7" w:rsidP="00B224E7">
      <w:pPr>
        <w:widowControl w:val="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> </w:t>
      </w:r>
    </w:p>
    <w:p w14:paraId="233265DC" w14:textId="3123294B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  <w:u w:val="single"/>
        </w:rPr>
      </w:pPr>
      <w:r w:rsidRPr="002D462D">
        <w:rPr>
          <w:rFonts w:ascii="Arial" w:hAnsi="Arial" w:cs="Arial"/>
          <w:b/>
          <w:bCs/>
          <w:sz w:val="24"/>
          <w:szCs w:val="24"/>
          <w:u w:val="single"/>
        </w:rPr>
        <w:t xml:space="preserve">Protected swimming and 1:1 gym </w:t>
      </w:r>
      <w:proofErr w:type="gramStart"/>
      <w:r w:rsidRPr="002D462D">
        <w:rPr>
          <w:rFonts w:ascii="Arial" w:hAnsi="Arial" w:cs="Arial"/>
          <w:b/>
          <w:bCs/>
          <w:sz w:val="24"/>
          <w:szCs w:val="24"/>
          <w:u w:val="single"/>
        </w:rPr>
        <w:t>sessions</w:t>
      </w:r>
      <w:proofErr w:type="gramEnd"/>
    </w:p>
    <w:p w14:paraId="743A6698" w14:textId="3A3238E1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The onsite </w:t>
      </w:r>
      <w:proofErr w:type="spellStart"/>
      <w:r w:rsidRPr="002D462D">
        <w:rPr>
          <w:rFonts w:ascii="Arial" w:hAnsi="Arial" w:cs="Arial"/>
          <w:sz w:val="24"/>
          <w:szCs w:val="24"/>
        </w:rPr>
        <w:t>Odstock</w:t>
      </w:r>
      <w:proofErr w:type="spellEnd"/>
      <w:r w:rsidRPr="002D462D">
        <w:rPr>
          <w:rFonts w:ascii="Arial" w:hAnsi="Arial" w:cs="Arial"/>
          <w:sz w:val="24"/>
          <w:szCs w:val="24"/>
        </w:rPr>
        <w:t xml:space="preserve"> Health &amp; Fitness Centre offer free protected time in the swimming pool and changing rooms on Fridays 2pm—3pm for cancer patients. They also offer tailored gym sessions to meet your needs. </w:t>
      </w:r>
    </w:p>
    <w:p w14:paraId="33BCD7BF" w14:textId="6EAD833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</w:p>
    <w:p w14:paraId="1F501CD1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  <w:u w:val="single"/>
        </w:rPr>
        <w:t>Free Leisure Centre pass</w:t>
      </w:r>
      <w:r w:rsidRPr="002D462D">
        <w:rPr>
          <w:rFonts w:ascii="Arial" w:hAnsi="Arial" w:cs="Arial"/>
          <w:sz w:val="24"/>
          <w:szCs w:val="24"/>
        </w:rPr>
        <w:t xml:space="preserve"> </w:t>
      </w:r>
    </w:p>
    <w:p w14:paraId="118FC41A" w14:textId="22A96555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A Wiltshire Council Leisure Centre near your home, or the </w:t>
      </w:r>
      <w:proofErr w:type="spellStart"/>
      <w:r w:rsidRPr="002D462D">
        <w:rPr>
          <w:rFonts w:ascii="Arial" w:hAnsi="Arial" w:cs="Arial"/>
          <w:sz w:val="24"/>
          <w:szCs w:val="24"/>
        </w:rPr>
        <w:t>Odstock</w:t>
      </w:r>
      <w:proofErr w:type="spellEnd"/>
      <w:r w:rsidRPr="002D462D">
        <w:rPr>
          <w:rFonts w:ascii="Arial" w:hAnsi="Arial" w:cs="Arial"/>
          <w:sz w:val="24"/>
          <w:szCs w:val="24"/>
        </w:rPr>
        <w:t xml:space="preserve"> Health and Fitness Centre, are offering a free 12 week pass for swimming, exercise classes or use of the gym.</w:t>
      </w:r>
      <w:r w:rsidR="008503FE" w:rsidRPr="002D462D">
        <w:rPr>
          <w:rFonts w:ascii="Arial" w:hAnsi="Arial" w:cs="Arial"/>
          <w:sz w:val="24"/>
          <w:szCs w:val="24"/>
        </w:rPr>
        <w:t xml:space="preserve"> For more information, visit: </w:t>
      </w:r>
      <w:hyperlink r:id="rId6" w:history="1">
        <w:r w:rsidR="008503FE" w:rsidRPr="002D462D">
          <w:rPr>
            <w:rStyle w:val="Hyperlink"/>
            <w:rFonts w:ascii="Arial" w:hAnsi="Arial" w:cs="Arial"/>
            <w:sz w:val="24"/>
            <w:szCs w:val="24"/>
          </w:rPr>
          <w:t>Cancer Therapy Team - free pass Leisure Centre information (</w:t>
        </w:r>
        <w:proofErr w:type="spellStart"/>
        <w:r w:rsidR="008503FE" w:rsidRPr="002D462D">
          <w:rPr>
            <w:rStyle w:val="Hyperlink"/>
            <w:rFonts w:ascii="Arial" w:hAnsi="Arial" w:cs="Arial"/>
            <w:sz w:val="24"/>
            <w:szCs w:val="24"/>
          </w:rPr>
          <w:t>microguide.global</w:t>
        </w:r>
        <w:proofErr w:type="spellEnd"/>
        <w:r w:rsidR="008503FE" w:rsidRPr="002D462D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53CD1E07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</w:p>
    <w:p w14:paraId="3F4DFC10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  <w:u w:val="single"/>
        </w:rPr>
      </w:pPr>
      <w:r w:rsidRPr="002D462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Wellbeing programme </w:t>
      </w:r>
    </w:p>
    <w:p w14:paraId="2DCBC5E2" w14:textId="740EF772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2D462D">
        <w:rPr>
          <w:rFonts w:ascii="Arial" w:hAnsi="Arial" w:cs="Arial"/>
          <w:sz w:val="24"/>
          <w:szCs w:val="24"/>
        </w:rPr>
        <w:t>two hour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session each week, for 6 weeks covering topics including: sleep &amp; fatigue, diet &amp; nutrition, goal setting/pacing, aromatherapy, yoga and more. </w:t>
      </w:r>
    </w:p>
    <w:p w14:paraId="61454F67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For upcoming course dates, please visit our </w:t>
      </w:r>
      <w:commentRangeStart w:id="0"/>
      <w:r w:rsidRPr="002D462D">
        <w:rPr>
          <w:rFonts w:ascii="Arial" w:hAnsi="Arial" w:cs="Arial"/>
          <w:b/>
          <w:bCs/>
          <w:sz w:val="24"/>
          <w:szCs w:val="24"/>
          <w:highlight w:val="yellow"/>
        </w:rPr>
        <w:t>‘Upcoming events at Salisbury Foundation Trust’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</w:t>
      </w:r>
      <w:commentRangeEnd w:id="0"/>
      <w:r w:rsidR="008D20F6">
        <w:rPr>
          <w:rStyle w:val="CommentReference"/>
        </w:rPr>
        <w:commentReference w:id="0"/>
      </w:r>
      <w:proofErr w:type="gramStart"/>
      <w:r w:rsidRPr="002D462D">
        <w:rPr>
          <w:rFonts w:ascii="Arial" w:hAnsi="Arial" w:cs="Arial"/>
          <w:sz w:val="24"/>
          <w:szCs w:val="24"/>
        </w:rPr>
        <w:t>page</w:t>
      </w:r>
      <w:proofErr w:type="gramEnd"/>
    </w:p>
    <w:p w14:paraId="7D73414B" w14:textId="77777777" w:rsidR="00B224E7" w:rsidRPr="002D462D" w:rsidRDefault="00B224E7" w:rsidP="00B224E7">
      <w:pPr>
        <w:widowControl w:val="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> </w:t>
      </w:r>
    </w:p>
    <w:p w14:paraId="606F26B4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  <w:u w:val="single"/>
        </w:rPr>
      </w:pPr>
      <w:r w:rsidRPr="002D462D">
        <w:rPr>
          <w:rFonts w:ascii="Arial" w:hAnsi="Arial" w:cs="Arial"/>
          <w:b/>
          <w:bCs/>
          <w:sz w:val="24"/>
          <w:szCs w:val="24"/>
          <w:u w:val="single"/>
        </w:rPr>
        <w:t>Managing Fatigue Webinar</w:t>
      </w:r>
    </w:p>
    <w:p w14:paraId="663A5D64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2D462D">
        <w:rPr>
          <w:rFonts w:ascii="Arial" w:hAnsi="Arial" w:cs="Arial"/>
          <w:sz w:val="24"/>
          <w:szCs w:val="24"/>
        </w:rPr>
        <w:t>45 minute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skills based educational webinar to help understand and manage cancer related fatigue. The session will include what is cancer related fatigue, why it impacts </w:t>
      </w:r>
      <w:proofErr w:type="gramStart"/>
      <w:r w:rsidRPr="002D462D">
        <w:rPr>
          <w:rFonts w:ascii="Arial" w:hAnsi="Arial" w:cs="Arial"/>
          <w:sz w:val="24"/>
          <w:szCs w:val="24"/>
        </w:rPr>
        <w:t>every day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life and six key skills to manage it’s impact. </w:t>
      </w:r>
    </w:p>
    <w:p w14:paraId="232CB96F" w14:textId="0193596F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For upcoming course dates, please visit our </w:t>
      </w:r>
      <w:r w:rsidRPr="002D462D">
        <w:rPr>
          <w:rFonts w:ascii="Arial" w:hAnsi="Arial" w:cs="Arial"/>
          <w:b/>
          <w:bCs/>
          <w:sz w:val="24"/>
          <w:szCs w:val="24"/>
          <w:highlight w:val="yellow"/>
        </w:rPr>
        <w:t>‘Upcoming events at Salisbury Foundation Trust’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D462D">
        <w:rPr>
          <w:rFonts w:ascii="Arial" w:hAnsi="Arial" w:cs="Arial"/>
          <w:sz w:val="24"/>
          <w:szCs w:val="24"/>
        </w:rPr>
        <w:t>page</w:t>
      </w:r>
      <w:proofErr w:type="gramEnd"/>
    </w:p>
    <w:p w14:paraId="05D29C56" w14:textId="77777777" w:rsidR="00B224E7" w:rsidRPr="002D462D" w:rsidRDefault="00B224E7" w:rsidP="00B224E7">
      <w:pPr>
        <w:widowControl w:val="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> </w:t>
      </w:r>
    </w:p>
    <w:p w14:paraId="64BEF75A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  <w:u w:val="single"/>
        </w:rPr>
      </w:pPr>
      <w:r w:rsidRPr="002D462D">
        <w:rPr>
          <w:rFonts w:ascii="Arial" w:hAnsi="Arial" w:cs="Arial"/>
          <w:b/>
          <w:bCs/>
          <w:sz w:val="24"/>
          <w:szCs w:val="24"/>
          <w:u w:val="single"/>
        </w:rPr>
        <w:t>Anxiety Management Webinar</w:t>
      </w:r>
    </w:p>
    <w:p w14:paraId="0D2428EA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2D462D">
        <w:rPr>
          <w:rFonts w:ascii="Arial" w:hAnsi="Arial" w:cs="Arial"/>
          <w:sz w:val="24"/>
          <w:szCs w:val="24"/>
        </w:rPr>
        <w:t>30 minute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skills based webinar designed to help you manage any anxiety and worry you are experiencing. </w:t>
      </w:r>
    </w:p>
    <w:p w14:paraId="3DB476AE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 For upcoming course dates, please visit our </w:t>
      </w:r>
      <w:r w:rsidRPr="002D462D">
        <w:rPr>
          <w:rFonts w:ascii="Arial" w:hAnsi="Arial" w:cs="Arial"/>
          <w:b/>
          <w:bCs/>
          <w:sz w:val="24"/>
          <w:szCs w:val="24"/>
          <w:highlight w:val="yellow"/>
        </w:rPr>
        <w:t>‘Upcoming events at Salisbury Foundation Trust’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D462D">
        <w:rPr>
          <w:rFonts w:ascii="Arial" w:hAnsi="Arial" w:cs="Arial"/>
          <w:sz w:val="24"/>
          <w:szCs w:val="24"/>
        </w:rPr>
        <w:t>page</w:t>
      </w:r>
      <w:proofErr w:type="gramEnd"/>
    </w:p>
    <w:p w14:paraId="4DD1F502" w14:textId="77777777" w:rsidR="00B224E7" w:rsidRPr="002D462D" w:rsidRDefault="00B224E7" w:rsidP="00B224E7">
      <w:pPr>
        <w:widowControl w:val="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> </w:t>
      </w:r>
    </w:p>
    <w:p w14:paraId="4E4919D2" w14:textId="681DBDD0" w:rsidR="00B224E7" w:rsidRPr="002D462D" w:rsidRDefault="00B224E7">
      <w:pPr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br w:type="page"/>
      </w:r>
    </w:p>
    <w:p w14:paraId="252A680B" w14:textId="6BD49230" w:rsidR="00B224E7" w:rsidRPr="002D462D" w:rsidRDefault="00B224E7" w:rsidP="00B224E7">
      <w:pPr>
        <w:rPr>
          <w:rFonts w:ascii="Arial" w:hAnsi="Arial" w:cs="Arial"/>
          <w:sz w:val="24"/>
          <w:szCs w:val="24"/>
        </w:rPr>
      </w:pPr>
      <w:r w:rsidRPr="005C21AD">
        <w:rPr>
          <w:rFonts w:ascii="Arial" w:hAnsi="Arial" w:cs="Arial"/>
          <w:b/>
          <w:bCs/>
          <w:sz w:val="24"/>
          <w:szCs w:val="24"/>
        </w:rPr>
        <w:lastRenderedPageBreak/>
        <w:t xml:space="preserve">New button to be added to this page </w:t>
      </w:r>
      <w:hyperlink r:id="rId11" w:history="1">
        <w:r w:rsidRPr="005C21AD">
          <w:rPr>
            <w:rStyle w:val="Hyperlink"/>
            <w:rFonts w:ascii="Arial" w:hAnsi="Arial" w:cs="Arial"/>
            <w:b/>
            <w:bCs/>
            <w:sz w:val="24"/>
            <w:szCs w:val="24"/>
          </w:rPr>
          <w:t>Information for all Cancer Patients, Families and Carers (salisbury.nhs.uk)</w:t>
        </w:r>
      </w:hyperlink>
      <w:r w:rsidRPr="005C21AD">
        <w:rPr>
          <w:rFonts w:ascii="Arial" w:hAnsi="Arial" w:cs="Arial"/>
          <w:b/>
          <w:bCs/>
          <w:sz w:val="24"/>
          <w:szCs w:val="24"/>
        </w:rPr>
        <w:t xml:space="preserve"> (after the support services/available resources button)</w:t>
      </w:r>
    </w:p>
    <w:p w14:paraId="5807B166" w14:textId="10082D13" w:rsidR="00B224E7" w:rsidRPr="002D462D" w:rsidRDefault="00B224E7" w:rsidP="002D462D">
      <w:pPr>
        <w:pStyle w:val="Heading1"/>
      </w:pPr>
      <w:r w:rsidRPr="002D462D">
        <w:t>Upcoming events at Salisbury Foundation Trust</w:t>
      </w:r>
    </w:p>
    <w:p w14:paraId="24B5ECB9" w14:textId="77777777" w:rsidR="008503FE" w:rsidRPr="002D462D" w:rsidRDefault="008503FE" w:rsidP="008503FE">
      <w:pPr>
        <w:rPr>
          <w:rFonts w:ascii="Arial" w:hAnsi="Arial" w:cs="Arial"/>
          <w:sz w:val="24"/>
          <w:szCs w:val="24"/>
        </w:rPr>
      </w:pPr>
    </w:p>
    <w:p w14:paraId="551B438B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  <w:u w:val="single"/>
        </w:rPr>
      </w:pPr>
      <w:commentRangeStart w:id="1"/>
      <w:r w:rsidRPr="002D462D">
        <w:rPr>
          <w:rFonts w:ascii="Arial" w:hAnsi="Arial" w:cs="Arial"/>
          <w:b/>
          <w:bCs/>
          <w:sz w:val="24"/>
          <w:szCs w:val="24"/>
          <w:u w:val="single"/>
        </w:rPr>
        <w:t xml:space="preserve">Wellbeing programme </w:t>
      </w:r>
      <w:commentRangeEnd w:id="1"/>
      <w:r w:rsidR="00A66AC6">
        <w:rPr>
          <w:rStyle w:val="CommentReference"/>
        </w:rPr>
        <w:commentReference w:id="1"/>
      </w:r>
    </w:p>
    <w:p w14:paraId="11FB11C7" w14:textId="77777777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2D462D">
        <w:rPr>
          <w:rFonts w:ascii="Arial" w:hAnsi="Arial" w:cs="Arial"/>
          <w:sz w:val="24"/>
          <w:szCs w:val="24"/>
        </w:rPr>
        <w:t>two hour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session each week, for 6 weeks covering topics including: sleep &amp; fatigue, diet &amp; nutrition, goal setting/pacing, aromatherapy, yoga and more. </w:t>
      </w:r>
    </w:p>
    <w:p w14:paraId="06493DB7" w14:textId="6D944575" w:rsidR="00A66AC6" w:rsidRPr="002D462D" w:rsidRDefault="00A66AC6" w:rsidP="00A66AC6">
      <w:pPr>
        <w:widowControl w:val="0"/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proofErr w:type="gramStart"/>
      <w:r>
        <w:rPr>
          <w:rFonts w:ascii="Arial" w:hAnsi="Arial" w:cs="Arial"/>
          <w:sz w:val="24"/>
          <w:szCs w:val="24"/>
        </w:rPr>
        <w:t>weeks</w:t>
      </w:r>
      <w:proofErr w:type="gramEnd"/>
      <w:r>
        <w:rPr>
          <w:rFonts w:ascii="Arial" w:hAnsi="Arial" w:cs="Arial"/>
          <w:sz w:val="24"/>
          <w:szCs w:val="24"/>
        </w:rPr>
        <w:t xml:space="preserve"> sessions are held on a Wednesday between 9:30 – 11:30am and the</w:t>
      </w:r>
      <w:r w:rsidRPr="002D462D">
        <w:rPr>
          <w:rFonts w:ascii="Arial" w:hAnsi="Arial" w:cs="Arial"/>
          <w:sz w:val="24"/>
          <w:szCs w:val="24"/>
        </w:rPr>
        <w:t xml:space="preserve"> upcoming dates for </w:t>
      </w:r>
      <w:r>
        <w:rPr>
          <w:rFonts w:ascii="Arial" w:hAnsi="Arial" w:cs="Arial"/>
          <w:sz w:val="24"/>
          <w:szCs w:val="24"/>
        </w:rPr>
        <w:t>the 6 week programme, are between</w:t>
      </w:r>
      <w:r w:rsidRPr="002D462D">
        <w:rPr>
          <w:rFonts w:ascii="Arial" w:hAnsi="Arial" w:cs="Arial"/>
          <w:sz w:val="24"/>
          <w:szCs w:val="24"/>
        </w:rPr>
        <w:t xml:space="preserve">: </w:t>
      </w:r>
    </w:p>
    <w:p w14:paraId="4BE8D758" w14:textId="6C3978CD" w:rsidR="00A66AC6" w:rsidRDefault="00A66AC6" w:rsidP="00A66AC6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5</w:t>
      </w:r>
      <w:r w:rsidRPr="00A66A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– July 10</w:t>
      </w:r>
      <w:r w:rsidRPr="00A66A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</w:p>
    <w:p w14:paraId="03FAA210" w14:textId="73C958A6" w:rsidR="00A66AC6" w:rsidRDefault="00A66AC6" w:rsidP="00A66AC6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11</w:t>
      </w:r>
      <w:r w:rsidRPr="00A66A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– October 16</w:t>
      </w:r>
      <w:r w:rsidRPr="00A66A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</w:p>
    <w:p w14:paraId="0E5ADD75" w14:textId="687EB583" w:rsidR="00A66AC6" w:rsidRDefault="00A66AC6" w:rsidP="00A66AC6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6</w:t>
      </w:r>
      <w:r w:rsidRPr="00A66A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- December 11</w:t>
      </w:r>
      <w:r w:rsidRPr="00A66A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F6BF89" w14:textId="77777777" w:rsidR="00A66AC6" w:rsidRPr="002D462D" w:rsidRDefault="00A66AC6" w:rsidP="00A66AC6">
      <w:pPr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Please call your Cancer Support Worker on 01722 336262 (ext.2417), to sign up to any of the above dates. </w:t>
      </w:r>
    </w:p>
    <w:p w14:paraId="67E5B072" w14:textId="471ECB21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</w:p>
    <w:p w14:paraId="71AEE53F" w14:textId="627C07D3" w:rsidR="00B224E7" w:rsidRPr="002D462D" w:rsidRDefault="00B224E7" w:rsidP="00B224E7">
      <w:pPr>
        <w:widowControl w:val="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> </w:t>
      </w:r>
    </w:p>
    <w:p w14:paraId="5D9D87F0" w14:textId="467CED0C" w:rsidR="00B224E7" w:rsidRPr="002D462D" w:rsidRDefault="002D462D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  <w:u w:val="single"/>
        </w:rPr>
      </w:pPr>
      <w:r w:rsidRPr="002D46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554CCEA" wp14:editId="4D4E2E7B">
            <wp:simplePos x="0" y="0"/>
            <wp:positionH relativeFrom="column">
              <wp:posOffset>3543300</wp:posOffset>
            </wp:positionH>
            <wp:positionV relativeFrom="paragraph">
              <wp:posOffset>42545</wp:posOffset>
            </wp:positionV>
            <wp:extent cx="2516505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4E7" w:rsidRPr="002D462D">
        <w:rPr>
          <w:rFonts w:ascii="Arial" w:hAnsi="Arial" w:cs="Arial"/>
          <w:b/>
          <w:bCs/>
          <w:sz w:val="24"/>
          <w:szCs w:val="24"/>
          <w:u w:val="single"/>
        </w:rPr>
        <w:t>Managing Fatigue Webinar</w:t>
      </w:r>
    </w:p>
    <w:p w14:paraId="7F74EB4F" w14:textId="3FECE2AC" w:rsidR="00B224E7" w:rsidRPr="002D462D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2D462D">
        <w:rPr>
          <w:rFonts w:ascii="Arial" w:hAnsi="Arial" w:cs="Arial"/>
          <w:sz w:val="24"/>
          <w:szCs w:val="24"/>
        </w:rPr>
        <w:t>45 minute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skills based educational webinar to help understand and manage cancer related fatigue. The session will include what is cancer related fatigue, why it impacts </w:t>
      </w:r>
      <w:proofErr w:type="spellStart"/>
      <w:proofErr w:type="gramStart"/>
      <w:r w:rsidRPr="002D462D">
        <w:rPr>
          <w:rFonts w:ascii="Arial" w:hAnsi="Arial" w:cs="Arial"/>
          <w:sz w:val="24"/>
          <w:szCs w:val="24"/>
        </w:rPr>
        <w:t>every day</w:t>
      </w:r>
      <w:proofErr w:type="spellEnd"/>
      <w:proofErr w:type="gramEnd"/>
      <w:r w:rsidRPr="002D462D">
        <w:rPr>
          <w:rFonts w:ascii="Arial" w:hAnsi="Arial" w:cs="Arial"/>
          <w:sz w:val="24"/>
          <w:szCs w:val="24"/>
        </w:rPr>
        <w:t xml:space="preserve"> life and six key skills to manage </w:t>
      </w:r>
      <w:proofErr w:type="spellStart"/>
      <w:r w:rsidRPr="002D462D">
        <w:rPr>
          <w:rFonts w:ascii="Arial" w:hAnsi="Arial" w:cs="Arial"/>
          <w:sz w:val="24"/>
          <w:szCs w:val="24"/>
        </w:rPr>
        <w:t>it’s</w:t>
      </w:r>
      <w:proofErr w:type="spellEnd"/>
      <w:r w:rsidRPr="002D462D">
        <w:rPr>
          <w:rFonts w:ascii="Arial" w:hAnsi="Arial" w:cs="Arial"/>
          <w:sz w:val="24"/>
          <w:szCs w:val="24"/>
        </w:rPr>
        <w:t xml:space="preserve"> impact. </w:t>
      </w:r>
    </w:p>
    <w:p w14:paraId="43742FD5" w14:textId="009AFF77" w:rsidR="00B224E7" w:rsidRPr="002D462D" w:rsidRDefault="008503FE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The course is held between 10 – 10:45am on the first Tuesday of each month, so the upcoming dates for 2024 are: </w:t>
      </w:r>
    </w:p>
    <w:p w14:paraId="2DFFAB07" w14:textId="746AF66F" w:rsidR="008503FE" w:rsidRPr="002D462D" w:rsidRDefault="008503FE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</w:rPr>
        <w:t>Tuesday 4</w:t>
      </w:r>
      <w:r w:rsidRPr="002D462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June 2024 </w:t>
      </w:r>
    </w:p>
    <w:p w14:paraId="4E04150E" w14:textId="0DA10A84" w:rsidR="008503FE" w:rsidRPr="002D462D" w:rsidRDefault="008503FE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</w:rPr>
        <w:t>Tuesday 2</w:t>
      </w:r>
      <w:r w:rsidRPr="002D462D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July 2024</w:t>
      </w:r>
    </w:p>
    <w:p w14:paraId="761D3567" w14:textId="14D0E9FE" w:rsidR="008503FE" w:rsidRPr="002D462D" w:rsidRDefault="008503FE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</w:rPr>
        <w:t>Tuesday 6</w:t>
      </w:r>
      <w:r w:rsidRPr="002D462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August 2024</w:t>
      </w:r>
    </w:p>
    <w:p w14:paraId="2DAD66E1" w14:textId="4C74A1B1" w:rsidR="008503FE" w:rsidRPr="002D462D" w:rsidRDefault="008503FE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</w:rPr>
        <w:t>Tuesday 3</w:t>
      </w:r>
      <w:r w:rsidRPr="002D462D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September 2024</w:t>
      </w:r>
    </w:p>
    <w:p w14:paraId="316BEA41" w14:textId="0314DF20" w:rsidR="008503FE" w:rsidRPr="002D462D" w:rsidRDefault="008503FE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</w:rPr>
        <w:t>Tuesday 1</w:t>
      </w:r>
      <w:r w:rsidRPr="002D462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October 2024</w:t>
      </w:r>
    </w:p>
    <w:p w14:paraId="52C0712B" w14:textId="48478F24" w:rsidR="008503FE" w:rsidRPr="002D462D" w:rsidRDefault="008503FE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</w:rPr>
        <w:t>Tuesday 5</w:t>
      </w:r>
      <w:r w:rsidRPr="002D462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November 2024</w:t>
      </w:r>
    </w:p>
    <w:p w14:paraId="5B5BDB37" w14:textId="222567B4" w:rsidR="00B224E7" w:rsidRPr="002D462D" w:rsidRDefault="008503FE" w:rsidP="008503FE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2D462D">
        <w:rPr>
          <w:rFonts w:ascii="Arial" w:hAnsi="Arial" w:cs="Arial"/>
          <w:b/>
          <w:bCs/>
          <w:sz w:val="24"/>
          <w:szCs w:val="24"/>
        </w:rPr>
        <w:t>Tuesday 3</w:t>
      </w:r>
      <w:r w:rsidRPr="002D462D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2D462D">
        <w:rPr>
          <w:rFonts w:ascii="Arial" w:hAnsi="Arial" w:cs="Arial"/>
          <w:b/>
          <w:bCs/>
          <w:sz w:val="24"/>
          <w:szCs w:val="24"/>
        </w:rPr>
        <w:t xml:space="preserve"> November 2024</w:t>
      </w:r>
      <w:r w:rsidR="00B224E7" w:rsidRPr="002D462D">
        <w:rPr>
          <w:rFonts w:ascii="Arial" w:hAnsi="Arial" w:cs="Arial"/>
          <w:b/>
          <w:bCs/>
          <w:sz w:val="24"/>
          <w:szCs w:val="24"/>
        </w:rPr>
        <w:t> </w:t>
      </w:r>
    </w:p>
    <w:p w14:paraId="4325470B" w14:textId="77296277" w:rsidR="008503FE" w:rsidRPr="002D462D" w:rsidRDefault="008503FE" w:rsidP="008503FE">
      <w:pPr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lastRenderedPageBreak/>
        <w:t xml:space="preserve">Please call your Cancer Support Worker on 01722 336262 (ext.2417), to sign up to any of the above dates. </w:t>
      </w:r>
    </w:p>
    <w:p w14:paraId="4714B867" w14:textId="04094B4D" w:rsidR="008503FE" w:rsidRPr="002D462D" w:rsidRDefault="00515584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  <w:u w:val="single"/>
        </w:rPr>
      </w:pPr>
      <w:commentRangeStart w:id="2"/>
      <w:r>
        <w:rPr>
          <w:noProof/>
        </w:rPr>
        <w:drawing>
          <wp:anchor distT="0" distB="0" distL="114300" distR="114300" simplePos="0" relativeHeight="251662848" behindDoc="1" locked="0" layoutInCell="1" allowOverlap="1" wp14:anchorId="0BC01706" wp14:editId="4E3CA04C">
            <wp:simplePos x="0" y="0"/>
            <wp:positionH relativeFrom="column">
              <wp:posOffset>3200400</wp:posOffset>
            </wp:positionH>
            <wp:positionV relativeFrom="paragraph">
              <wp:posOffset>160655</wp:posOffset>
            </wp:positionV>
            <wp:extent cx="2785110" cy="3945890"/>
            <wp:effectExtent l="0" t="0" r="0" b="0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2"/>
      <w:r>
        <w:rPr>
          <w:rStyle w:val="CommentReference"/>
        </w:rPr>
        <w:commentReference w:id="2"/>
      </w:r>
    </w:p>
    <w:p w14:paraId="6DF5A8D7" w14:textId="4D60577E" w:rsidR="00B224E7" w:rsidRPr="002D462D" w:rsidRDefault="00B224E7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  <w:u w:val="single"/>
        </w:rPr>
      </w:pPr>
      <w:r w:rsidRPr="002D462D">
        <w:rPr>
          <w:rFonts w:ascii="Arial" w:hAnsi="Arial" w:cs="Arial"/>
          <w:b/>
          <w:bCs/>
          <w:sz w:val="24"/>
          <w:szCs w:val="24"/>
          <w:u w:val="single"/>
        </w:rPr>
        <w:t>Anxiety Management Webinar</w:t>
      </w:r>
      <w:r w:rsidR="00515584" w:rsidRPr="00515584">
        <w:rPr>
          <w:noProof/>
        </w:rPr>
        <w:t xml:space="preserve"> </w:t>
      </w:r>
    </w:p>
    <w:p w14:paraId="045B3479" w14:textId="06DE6492" w:rsidR="00B224E7" w:rsidRDefault="00B224E7" w:rsidP="00B224E7">
      <w:pPr>
        <w:widowControl w:val="0"/>
        <w:spacing w:after="160"/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2D462D">
        <w:rPr>
          <w:rFonts w:ascii="Arial" w:hAnsi="Arial" w:cs="Arial"/>
          <w:sz w:val="24"/>
          <w:szCs w:val="24"/>
        </w:rPr>
        <w:t>30 minute</w:t>
      </w:r>
      <w:proofErr w:type="gramEnd"/>
      <w:r w:rsidRPr="002D462D">
        <w:rPr>
          <w:rFonts w:ascii="Arial" w:hAnsi="Arial" w:cs="Arial"/>
          <w:sz w:val="24"/>
          <w:szCs w:val="24"/>
        </w:rPr>
        <w:t xml:space="preserve"> skills based webinar designed to help you manage any anxiety and worry you are experiencing. </w:t>
      </w:r>
    </w:p>
    <w:p w14:paraId="1CC4EA2A" w14:textId="0881C949" w:rsidR="00515584" w:rsidRPr="002D462D" w:rsidRDefault="00515584" w:rsidP="00B224E7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will cover 7 psychological techniques including breathing, progressive muscle relaxation and worry time. </w:t>
      </w:r>
    </w:p>
    <w:p w14:paraId="3B6CBD78" w14:textId="5B08953C" w:rsidR="00515584" w:rsidRPr="002D462D" w:rsidRDefault="00515584" w:rsidP="00515584">
      <w:pPr>
        <w:widowControl w:val="0"/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D462D">
        <w:rPr>
          <w:rFonts w:ascii="Arial" w:hAnsi="Arial" w:cs="Arial"/>
          <w:sz w:val="24"/>
          <w:szCs w:val="24"/>
        </w:rPr>
        <w:t xml:space="preserve">he upcoming dates for 2024 are: </w:t>
      </w:r>
    </w:p>
    <w:p w14:paraId="4662FBF9" w14:textId="4EFEB5A6" w:rsidR="00515584" w:rsidRDefault="00701F23" w:rsidP="005155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Pr="00701F2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June 2024</w:t>
      </w:r>
    </w:p>
    <w:p w14:paraId="629BC93C" w14:textId="2FDD36A5" w:rsidR="00515584" w:rsidRDefault="00701F23" w:rsidP="005155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 </w:t>
      </w:r>
    </w:p>
    <w:p w14:paraId="749DB7F0" w14:textId="61A65DA2" w:rsidR="00515584" w:rsidRPr="002D462D" w:rsidRDefault="00515584" w:rsidP="00515584">
      <w:pPr>
        <w:rPr>
          <w:rFonts w:ascii="Arial" w:hAnsi="Arial" w:cs="Arial"/>
          <w:sz w:val="24"/>
          <w:szCs w:val="24"/>
        </w:rPr>
      </w:pPr>
      <w:r w:rsidRPr="002D462D">
        <w:rPr>
          <w:rFonts w:ascii="Arial" w:hAnsi="Arial" w:cs="Arial"/>
          <w:sz w:val="24"/>
          <w:szCs w:val="24"/>
        </w:rPr>
        <w:t xml:space="preserve">Please call your Cancer Support Worker on 01722 336262 (ext.2417), to sign up to any of the above dates. </w:t>
      </w:r>
    </w:p>
    <w:p w14:paraId="776FBD35" w14:textId="36D97E43" w:rsidR="008503FE" w:rsidRPr="002D462D" w:rsidRDefault="008503FE" w:rsidP="008503FE">
      <w:pPr>
        <w:pStyle w:val="NormalWeb"/>
        <w:rPr>
          <w:rFonts w:ascii="Arial" w:hAnsi="Arial" w:cs="Arial"/>
        </w:rPr>
      </w:pPr>
    </w:p>
    <w:p w14:paraId="0A4D5DFC" w14:textId="77777777" w:rsidR="00B224E7" w:rsidRPr="002D462D" w:rsidRDefault="00B224E7" w:rsidP="00B224E7">
      <w:pPr>
        <w:rPr>
          <w:rFonts w:ascii="Arial" w:hAnsi="Arial" w:cs="Arial"/>
          <w:sz w:val="24"/>
          <w:szCs w:val="24"/>
        </w:rPr>
      </w:pPr>
    </w:p>
    <w:sectPr w:rsidR="00B224E7" w:rsidRPr="002D4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AKES, Dani (SALISBURY NHS FOUNDATION TRUST)" w:date="2024-05-14T15:58:00Z" w:initials="OD(NFT">
    <w:p w14:paraId="162F029F" w14:textId="77777777" w:rsidR="008D20F6" w:rsidRDefault="008D20F6" w:rsidP="006104DB">
      <w:pPr>
        <w:pStyle w:val="CommentText"/>
      </w:pPr>
      <w:r>
        <w:rPr>
          <w:rStyle w:val="CommentReference"/>
        </w:rPr>
        <w:annotationRef/>
      </w:r>
      <w:r>
        <w:t>Please can these link to the below new page?</w:t>
      </w:r>
    </w:p>
  </w:comment>
  <w:comment w:id="1" w:author="OAKES, Dani (SALISBURY NHS FOUNDATION TRUST)" w:date="2024-05-10T14:04:00Z" w:initials="OD(NFT">
    <w:p w14:paraId="08F1C538" w14:textId="15B11DC7" w:rsidR="00A66AC6" w:rsidRDefault="00A66AC6" w:rsidP="0080566B">
      <w:pPr>
        <w:pStyle w:val="CommentText"/>
      </w:pPr>
      <w:r>
        <w:rPr>
          <w:rStyle w:val="CommentReference"/>
        </w:rPr>
        <w:annotationRef/>
      </w:r>
      <w:r>
        <w:t>Do we have a poster for this which I can add? Alternatively I can get the leaflet added to micro guide and linked here?</w:t>
      </w:r>
    </w:p>
  </w:comment>
  <w:comment w:id="2" w:author="OAKES, Dani (SALISBURY NHS FOUNDATION TRUST)" w:date="2024-05-10T14:38:00Z" w:initials="OD(NFT">
    <w:p w14:paraId="1B4BD5FF" w14:textId="77777777" w:rsidR="00515584" w:rsidRDefault="00515584" w:rsidP="00A149CD">
      <w:pPr>
        <w:pStyle w:val="CommentText"/>
      </w:pPr>
      <w:r>
        <w:rPr>
          <w:rStyle w:val="CommentReference"/>
        </w:rPr>
        <w:annotationRef/>
      </w:r>
      <w:r>
        <w:t xml:space="preserve">Have emailed Zara to get an editable version of this poster to update dates and add our branding etc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2F029F" w15:done="0"/>
  <w15:commentEx w15:paraId="08F1C538" w15:done="0"/>
  <w15:commentEx w15:paraId="1B4BD5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E08C2" w16cex:dateUtc="2024-05-14T14:58:00Z"/>
  <w16cex:commentExtensible w16cex:durableId="29E8A7FD" w16cex:dateUtc="2024-05-10T13:04:00Z"/>
  <w16cex:commentExtensible w16cex:durableId="29E8AFF4" w16cex:dateUtc="2024-05-10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2F029F" w16cid:durableId="29EE08C2"/>
  <w16cid:commentId w16cid:paraId="08F1C538" w16cid:durableId="29E8A7FD"/>
  <w16cid:commentId w16cid:paraId="1B4BD5FF" w16cid:durableId="29E8AF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AKES, Dani (SALISBURY NHS FOUNDATION TRUST)">
    <w15:presenceInfo w15:providerId="AD" w15:userId="S::dani.oakes@nhs.net::c1c802b2-0158-4e60-a7fe-09627c9ae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7"/>
    <w:rsid w:val="001870A5"/>
    <w:rsid w:val="002D462D"/>
    <w:rsid w:val="004F5CF9"/>
    <w:rsid w:val="00515584"/>
    <w:rsid w:val="005C21AD"/>
    <w:rsid w:val="00701F23"/>
    <w:rsid w:val="007503C5"/>
    <w:rsid w:val="008503FE"/>
    <w:rsid w:val="008D20F6"/>
    <w:rsid w:val="00A66AC6"/>
    <w:rsid w:val="00AE30EE"/>
    <w:rsid w:val="00B224E7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DD2B"/>
  <w15:chartTrackingRefBased/>
  <w15:docId w15:val="{C662E766-CAAF-44AC-9FEE-C8DA2D9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4E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2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24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4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5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6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tientinfo.microguide.global/guide/1000000001/content/pil1-cancer-therapy-team---free-pass-leisure-centre-information" TargetMode="External"/><Relationship Id="rId11" Type="http://schemas.openxmlformats.org/officeDocument/2006/relationships/hyperlink" Target="https://www.salisbury.nhs.uk/wards-departments/departments/cancer-services/information-for-all-cancer-patients-families-and-carers/" TargetMode="External"/><Relationship Id="rId5" Type="http://schemas.openxmlformats.org/officeDocument/2006/relationships/hyperlink" Target="https://www.salisbury.nhs.uk/wards-departments/departments/cancer-services/information-for-all-cancer-patients-families-and-carers/support-services-available-resources/" TargetMode="Externa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E4FD-69FD-4A86-B2E7-6B97B6F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OAKES, Dani (SALISBURY NHS FOUNDATION TRUST)</dc:creator>
  <cp:keywords/>
  <dc:description/>
  <cp:lastModifiedBy>OAKES, Dani (SALISBURY NHS FOUNDATION TRUST)</cp:lastModifiedBy>
  <cp:revision>8</cp:revision>
  <dcterms:created xsi:type="dcterms:W3CDTF">2024-05-10T12:32:00Z</dcterms:created>
  <dcterms:modified xsi:type="dcterms:W3CDTF">2024-05-14T14:59:00Z</dcterms:modified>
</cp:coreProperties>
</file>